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65703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6570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028"/>
                    <w:gridCol w:w="3998"/>
                  </w:tblGrid>
                  <w:tr w:rsidR="00657031" w:rsidTr="004626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7031" w:rsidRDefault="0046267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462675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76275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A0565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7031" w:rsidRDefault="00462675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462675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68680" cy="647700"/>
                              <wp:effectExtent l="19050" t="0" r="7620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868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A0565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657031" w:rsidRDefault="00FA0565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South African Coal Mining Holdings (South Africa): Deletion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657031" w:rsidRDefault="00FA0565">
                  <w:pPr>
                    <w:pStyle w:val="ltpageheader"/>
                    <w:jc w:val="center"/>
                  </w:pPr>
                  <w:r>
                    <w:t>16 May 2012</w:t>
                  </w:r>
                </w:p>
              </w:tc>
            </w:tr>
            <w:tr w:rsidR="00657031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657031" w:rsidRDefault="007912F1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7912F1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</w:tc>
            </w:tr>
            <w:tr w:rsidR="00657031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657031" w:rsidRDefault="00657031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6570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57031" w:rsidRDefault="00FA0565">
                  <w:pPr>
                    <w:pStyle w:val="NormalWeb"/>
                  </w:pPr>
                  <w:r>
                    <w:t>Following the continued suspension of South African Coal Mining Holdings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657031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57031" w:rsidRDefault="00FA0565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57031" w:rsidRDefault="00FA0565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57031" w:rsidRDefault="00FA0565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657031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57031" w:rsidRDefault="00FA056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Fledgling (J204)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57031" w:rsidRDefault="00FA056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South African Coal Mining Holdings (South Africa, ZAE000102034, 6989824)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57031" w:rsidRDefault="00FA056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21 May 2012</w:t>
                        </w:r>
                      </w:p>
                    </w:tc>
                  </w:tr>
                </w:tbl>
                <w:p w:rsidR="00657031" w:rsidRDefault="00657031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65703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657031" w:rsidRDefault="00657031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57031" w:rsidRDefault="00FA0565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65703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7031" w:rsidRDefault="00FA056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7031" w:rsidRDefault="00FA056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65703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7031" w:rsidRDefault="00FA056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7031" w:rsidRDefault="00FA056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65703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7031" w:rsidRDefault="00FA056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7031" w:rsidRDefault="00FA056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65703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7031" w:rsidRDefault="00FA056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7031" w:rsidRDefault="00FA056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65703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7031" w:rsidRDefault="00FA056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7031" w:rsidRDefault="00FA056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657031" w:rsidRDefault="00FA0565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657031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657031" w:rsidRDefault="00FA0565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657031" w:rsidRDefault="00657031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657031" w:rsidRDefault="00657031">
      <w:pPr>
        <w:rPr>
          <w:rFonts w:eastAsia="Times New Roman"/>
        </w:rPr>
      </w:pPr>
    </w:p>
    <w:sectPr w:rsidR="00657031" w:rsidSect="00657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noPunctuationKerning/>
  <w:characterSpacingControl w:val="doNotCompress"/>
  <w:compat/>
  <w:rsids>
    <w:rsidRoot w:val="00F97E41"/>
    <w:rsid w:val="00462675"/>
    <w:rsid w:val="00657031"/>
    <w:rsid w:val="007912F1"/>
    <w:rsid w:val="007B648A"/>
    <w:rsid w:val="00C156B1"/>
    <w:rsid w:val="00F97E41"/>
    <w:rsid w:val="00FA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3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031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57031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57031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657031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657031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657031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657031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657031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657031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657031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657031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657031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657031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657031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657031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657031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657031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657031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B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2012-05-20T22:00:00+00:00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1C277-C5F8-4CBA-B1E8-A8186B473917}"/>
</file>

<file path=customXml/itemProps2.xml><?xml version="1.0" encoding="utf-8"?>
<ds:datastoreItem xmlns:ds="http://schemas.openxmlformats.org/officeDocument/2006/customXml" ds:itemID="{1C362969-9CDA-4089-B6C8-5C3DB572A43D}"/>
</file>

<file path=customXml/itemProps3.xml><?xml version="1.0" encoding="utf-8"?>
<ds:datastoreItem xmlns:ds="http://schemas.openxmlformats.org/officeDocument/2006/customXml" ds:itemID="{B9E8B917-3736-48A2-84F6-621E556EE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1175</Characters>
  <Application>Microsoft Office Word</Application>
  <DocSecurity>0</DocSecurity>
  <Lines>9</Lines>
  <Paragraphs>2</Paragraphs>
  <ScaleCrop>false</ScaleCrop>
  <Company>FTSE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20120521 South African Coal Mining Deletion docx</dc:title>
  <dc:subject/>
  <dc:creator>MarcinADM</dc:creator>
  <cp:keywords/>
  <dc:description/>
  <cp:lastModifiedBy>ZweliV</cp:lastModifiedBy>
  <cp:revision>3</cp:revision>
  <dcterms:created xsi:type="dcterms:W3CDTF">2012-05-16T14:27:00Z</dcterms:created>
  <dcterms:modified xsi:type="dcterms:W3CDTF">2012-05-16T14:33:00Z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