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BA" w:rsidRPr="00A53ABA" w:rsidRDefault="00A53ABA" w:rsidP="00A53ABA">
      <w:pPr>
        <w:rPr>
          <w:rFonts w:cs="Arial"/>
          <w:b/>
          <w:sz w:val="28"/>
          <w:szCs w:val="28"/>
        </w:rPr>
      </w:pPr>
      <w:bookmarkStart w:id="0" w:name="Date"/>
      <w:bookmarkEnd w:id="0"/>
      <w:r w:rsidRPr="00A53ABA">
        <w:rPr>
          <w:rFonts w:cs="Arial"/>
          <w:b/>
          <w:sz w:val="28"/>
          <w:szCs w:val="28"/>
        </w:rPr>
        <w:t xml:space="preserve">Market Notice </w:t>
      </w:r>
    </w:p>
    <w:p w:rsidR="00A53ABA" w:rsidRPr="00A53ABA" w:rsidRDefault="00A53ABA" w:rsidP="00A53ABA">
      <w:pPr>
        <w:rPr>
          <w:rFonts w:cs="Arial"/>
          <w:b/>
          <w:sz w:val="18"/>
          <w:szCs w:val="18"/>
        </w:rPr>
      </w:pPr>
      <w:r w:rsidRPr="00A53ABA">
        <w:rPr>
          <w:rFonts w:cs="Arial"/>
          <w:b/>
          <w:sz w:val="18"/>
          <w:szCs w:val="18"/>
        </w:rPr>
        <w:t xml:space="preserve"> </w:t>
      </w:r>
    </w:p>
    <w:p w:rsidR="00A53ABA" w:rsidRPr="00A53ABA" w:rsidRDefault="00A53ABA" w:rsidP="00A53ABA">
      <w:pPr>
        <w:rPr>
          <w:rFonts w:cs="Arial"/>
          <w:b/>
          <w:sz w:val="18"/>
          <w:szCs w:val="18"/>
        </w:rPr>
      </w:pPr>
    </w:p>
    <w:p w:rsidR="00A53ABA" w:rsidRPr="00A53ABA" w:rsidRDefault="00A53ABA" w:rsidP="00A53ABA">
      <w:pPr>
        <w:rPr>
          <w:rFonts w:cs="Arial"/>
          <w:b/>
          <w:sz w:val="18"/>
          <w:szCs w:val="18"/>
        </w:rPr>
      </w:pPr>
      <w:r w:rsidRPr="00A53ABA">
        <w:rPr>
          <w:rFonts w:cs="Arial"/>
          <w:b/>
          <w:sz w:val="18"/>
          <w:szCs w:val="18"/>
        </w:rPr>
        <w:t>Date:</w:t>
      </w:r>
      <w:r w:rsidRPr="00A53ABA">
        <w:rPr>
          <w:rFonts w:cs="Arial"/>
          <w:b/>
          <w:sz w:val="18"/>
          <w:szCs w:val="18"/>
        </w:rPr>
        <w:tab/>
        <w:t>1</w:t>
      </w:r>
      <w:r>
        <w:rPr>
          <w:rFonts w:cs="Arial"/>
          <w:b/>
          <w:sz w:val="18"/>
          <w:szCs w:val="18"/>
        </w:rPr>
        <w:t>8</w:t>
      </w:r>
      <w:r w:rsidRPr="00A53ABA">
        <w:rPr>
          <w:rFonts w:cs="Arial"/>
          <w:b/>
          <w:sz w:val="18"/>
          <w:szCs w:val="18"/>
        </w:rPr>
        <w:t xml:space="preserve"> November 2009 </w:t>
      </w:r>
    </w:p>
    <w:p w:rsidR="00A53ABA" w:rsidRPr="00A53ABA" w:rsidRDefault="00A53ABA" w:rsidP="00A53ABA">
      <w:pPr>
        <w:rPr>
          <w:rFonts w:cs="Arial"/>
          <w:sz w:val="18"/>
          <w:szCs w:val="18"/>
          <w:lang w:val="en-GB"/>
        </w:rPr>
      </w:pPr>
    </w:p>
    <w:p w:rsidR="00A53ABA" w:rsidRPr="00A53ABA" w:rsidRDefault="00A53ABA" w:rsidP="00A53ABA">
      <w:pPr>
        <w:rPr>
          <w:rFonts w:cs="Arial"/>
          <w:sz w:val="18"/>
          <w:szCs w:val="18"/>
          <w:lang w:val="en-GB"/>
        </w:rPr>
      </w:pPr>
    </w:p>
    <w:p w:rsidR="00A53ABA" w:rsidRPr="00A53ABA" w:rsidRDefault="00A53ABA" w:rsidP="00A53ABA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 w:rsidRPr="00A53ABA">
        <w:rPr>
          <w:rFonts w:cs="Arial"/>
          <w:b/>
          <w:smallCaps/>
          <w:sz w:val="18"/>
          <w:szCs w:val="18"/>
          <w:lang w:val="en-GB"/>
        </w:rPr>
        <w:t>Subject:</w:t>
      </w:r>
      <w:r w:rsidRPr="00A53ABA">
        <w:rPr>
          <w:rFonts w:cs="Arial"/>
          <w:b/>
          <w:sz w:val="18"/>
          <w:szCs w:val="18"/>
          <w:lang w:val="en-GB"/>
        </w:rPr>
        <w:t xml:space="preserve">   </w:t>
      </w:r>
      <w:r w:rsidRPr="00A53ABA">
        <w:rPr>
          <w:rFonts w:cs="Arial"/>
          <w:sz w:val="18"/>
          <w:szCs w:val="18"/>
          <w:lang w:val="en-GB"/>
        </w:rPr>
        <w:t>New Financial Instrument Listing</w:t>
      </w:r>
      <w:r w:rsidRPr="00A53ABA">
        <w:rPr>
          <w:rFonts w:cs="Arial"/>
          <w:sz w:val="18"/>
          <w:szCs w:val="18"/>
          <w:lang w:val="en-GB"/>
        </w:rPr>
        <w:tab/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/>
          <w:i/>
          <w:sz w:val="18"/>
          <w:szCs w:val="18"/>
          <w:lang w:val="en-GB"/>
        </w:rPr>
      </w:pPr>
      <w:r w:rsidRPr="00A53ABA">
        <w:rPr>
          <w:rFonts w:cs="Arial"/>
          <w:b/>
          <w:i/>
          <w:sz w:val="18"/>
          <w:szCs w:val="18"/>
          <w:lang w:val="en-GB"/>
        </w:rPr>
        <w:t>(</w:t>
      </w:r>
      <w:proofErr w:type="spellStart"/>
      <w:proofErr w:type="gramStart"/>
      <w:r w:rsidRPr="00A53ABA">
        <w:rPr>
          <w:rFonts w:cs="Arial"/>
          <w:b/>
          <w:i/>
          <w:sz w:val="18"/>
          <w:szCs w:val="18"/>
          <w:lang w:val="en-GB"/>
        </w:rPr>
        <w:t>Eqstra</w:t>
      </w:r>
      <w:proofErr w:type="spellEnd"/>
      <w:r w:rsidRPr="00A53ABA">
        <w:rPr>
          <w:rFonts w:cs="Arial"/>
          <w:b/>
          <w:i/>
          <w:sz w:val="18"/>
          <w:szCs w:val="18"/>
          <w:lang w:val="en-GB"/>
        </w:rPr>
        <w:t xml:space="preserve">  Corporation</w:t>
      </w:r>
      <w:proofErr w:type="gramEnd"/>
      <w:r w:rsidRPr="00A53ABA">
        <w:rPr>
          <w:rFonts w:cs="Arial"/>
          <w:b/>
          <w:i/>
          <w:sz w:val="18"/>
          <w:szCs w:val="18"/>
          <w:lang w:val="en-GB"/>
        </w:rPr>
        <w:t xml:space="preserve"> (Proprietary) Limited – EQS01</w:t>
      </w:r>
      <w:r w:rsidRPr="00A53ABA">
        <w:rPr>
          <w:b/>
          <w:i/>
          <w:sz w:val="18"/>
          <w:szCs w:val="18"/>
          <w:lang w:val="en-GB"/>
        </w:rPr>
        <w:t>)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  <w:r w:rsidRPr="00A53ABA">
        <w:rPr>
          <w:rFonts w:cs="Arial"/>
          <w:b/>
          <w:i/>
          <w:sz w:val="18"/>
          <w:szCs w:val="18"/>
          <w:lang w:val="en-GB"/>
        </w:rPr>
        <w:tab/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A53ABA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bCs/>
          <w:sz w:val="18"/>
          <w:szCs w:val="18"/>
          <w:lang w:val="en-GB"/>
        </w:rPr>
      </w:pPr>
      <w:r w:rsidRPr="00A53ABA">
        <w:rPr>
          <w:rFonts w:cs="Arial"/>
          <w:sz w:val="18"/>
          <w:szCs w:val="18"/>
        </w:rPr>
        <w:t xml:space="preserve">The JSE Limited has granted a listing to EQSTRA Corporation (Proprietary) Limited under its Domestic Medium Term Note </w:t>
      </w:r>
      <w:proofErr w:type="spellStart"/>
      <w:r w:rsidRPr="00A53ABA">
        <w:rPr>
          <w:rFonts w:cs="Arial"/>
          <w:sz w:val="18"/>
          <w:szCs w:val="18"/>
        </w:rPr>
        <w:t>Programme</w:t>
      </w:r>
      <w:proofErr w:type="spellEnd"/>
      <w:r w:rsidRPr="00A53ABA">
        <w:rPr>
          <w:rFonts w:cs="Arial"/>
          <w:sz w:val="18"/>
          <w:szCs w:val="18"/>
        </w:rPr>
        <w:t xml:space="preserve"> dated 18 June 2008 and guaranteed by EQSTRA Holdings Limited.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/>
          <w:i/>
          <w:sz w:val="18"/>
          <w:szCs w:val="18"/>
          <w:lang w:val="en-GB"/>
        </w:rPr>
      </w:pPr>
    </w:p>
    <w:p w:rsidR="00A53ABA" w:rsidRPr="00A53ABA" w:rsidRDefault="00A53ABA" w:rsidP="00A53ABA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Authorised Programme size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>R 8,000,000,000.00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bCs/>
          <w:sz w:val="18"/>
          <w:szCs w:val="18"/>
          <w:lang w:val="en-GB"/>
        </w:rPr>
        <w:t>Total Notes issued (Incl.)</w:t>
      </w:r>
      <w:r w:rsidRPr="00A53ABA">
        <w:rPr>
          <w:b/>
          <w:bCs/>
          <w:sz w:val="18"/>
          <w:szCs w:val="18"/>
          <w:lang w:val="en-GB"/>
        </w:rPr>
        <w:tab/>
      </w:r>
      <w:r w:rsidRPr="00A53ABA">
        <w:rPr>
          <w:b/>
          <w:bCs/>
          <w:sz w:val="18"/>
          <w:szCs w:val="18"/>
          <w:lang w:val="en-GB"/>
        </w:rPr>
        <w:tab/>
      </w:r>
      <w:r w:rsidRPr="00A53ABA">
        <w:rPr>
          <w:b/>
          <w:bCs/>
          <w:sz w:val="18"/>
          <w:szCs w:val="18"/>
          <w:lang w:val="en-GB"/>
        </w:rPr>
        <w:tab/>
      </w:r>
      <w:r w:rsidRPr="00A53ABA">
        <w:rPr>
          <w:b/>
          <w:bCs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>R 1,284,000,000.00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  <w:r w:rsidRPr="00A53ABA">
        <w:rPr>
          <w:sz w:val="18"/>
          <w:szCs w:val="18"/>
          <w:lang w:val="en-GB"/>
        </w:rPr>
        <w:t xml:space="preserve">Full Note details are as follows: 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  <w:r w:rsidRPr="00A53ABA">
        <w:rPr>
          <w:sz w:val="18"/>
          <w:szCs w:val="18"/>
          <w:lang w:val="en-GB"/>
        </w:rPr>
        <w:t xml:space="preserve"> 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b/>
          <w:bCs/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Bond Code</w:t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b/>
          <w:bCs/>
          <w:sz w:val="18"/>
          <w:szCs w:val="18"/>
          <w:lang w:val="en-GB"/>
        </w:rPr>
        <w:t>EQS01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</w:rPr>
      </w:pPr>
      <w:r w:rsidRPr="00A53ABA">
        <w:rPr>
          <w:b/>
          <w:sz w:val="18"/>
          <w:szCs w:val="18"/>
          <w:lang w:val="en-GB"/>
        </w:rPr>
        <w:t>Nominal Issued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>R 270,000,000.00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</w:rPr>
      </w:pPr>
      <w:r w:rsidRPr="00A53ABA">
        <w:rPr>
          <w:b/>
          <w:sz w:val="18"/>
          <w:szCs w:val="18"/>
        </w:rPr>
        <w:t>Coupon</w:t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  <w:t>Inflation Linked Note (7% real Yield)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A53ABA">
        <w:rPr>
          <w:rFonts w:cs="Arial"/>
          <w:b/>
          <w:sz w:val="18"/>
          <w:szCs w:val="18"/>
          <w:lang w:val="en-GB"/>
        </w:rPr>
        <w:t>Trade Type</w:t>
      </w:r>
      <w:r w:rsidRPr="00A53ABA">
        <w:rPr>
          <w:rFonts w:cs="Arial"/>
          <w:sz w:val="18"/>
          <w:szCs w:val="18"/>
          <w:lang w:val="en-GB"/>
        </w:rPr>
        <w:t xml:space="preserve">                                       Yield</w:t>
      </w:r>
      <w:r w:rsidRPr="00A53ABA">
        <w:rPr>
          <w:rFonts w:cs="Arial"/>
          <w:sz w:val="18"/>
          <w:szCs w:val="18"/>
          <w:highlight w:val="yellow"/>
          <w:lang w:val="en-GB"/>
        </w:rPr>
        <w:t xml:space="preserve"> </w:t>
      </w:r>
    </w:p>
    <w:p w:rsidR="00A53ABA" w:rsidRPr="00A53ABA" w:rsidRDefault="00A53ABA" w:rsidP="00A53ABA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A53ABA">
        <w:rPr>
          <w:rFonts w:cs="Arial"/>
          <w:b/>
          <w:sz w:val="18"/>
          <w:szCs w:val="18"/>
        </w:rPr>
        <w:t xml:space="preserve">Coupon Rate Indicator   </w:t>
      </w:r>
      <w:r w:rsidRPr="00A53ABA">
        <w:rPr>
          <w:rFonts w:cs="Arial"/>
          <w:color w:val="FF0000"/>
          <w:sz w:val="18"/>
          <w:szCs w:val="18"/>
        </w:rPr>
        <w:t xml:space="preserve">                 </w:t>
      </w:r>
      <w:r w:rsidRPr="00A53ABA">
        <w:rPr>
          <w:rFonts w:cs="Arial"/>
          <w:sz w:val="18"/>
          <w:szCs w:val="18"/>
        </w:rPr>
        <w:t>V</w:t>
      </w:r>
      <w:r w:rsidRPr="00A53ABA">
        <w:rPr>
          <w:sz w:val="18"/>
          <w:szCs w:val="18"/>
        </w:rPr>
        <w:t xml:space="preserve"> </w:t>
      </w:r>
      <w:r w:rsidRPr="00A53ABA">
        <w:rPr>
          <w:rFonts w:cs="Arial"/>
          <w:sz w:val="18"/>
          <w:szCs w:val="18"/>
        </w:rPr>
        <w:t xml:space="preserve"> 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Maturity Date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>18 November 2014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Interest Payment Dates</w:t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 xml:space="preserve">18 May &amp; 18 November 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Books Close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>8 May &amp; 8 November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First Interest Date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>18 May 2010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Last day to register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="004E7466">
        <w:rPr>
          <w:sz w:val="18"/>
          <w:szCs w:val="18"/>
          <w:lang w:val="en-GB"/>
        </w:rPr>
        <w:t xml:space="preserve"> </w:t>
      </w:r>
      <w:r w:rsidRPr="00A53ABA">
        <w:rPr>
          <w:sz w:val="18"/>
          <w:szCs w:val="18"/>
          <w:lang w:val="en-GB"/>
        </w:rPr>
        <w:t>By 17:00 on 7 May &amp; 7 November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Base CPI</w:t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>108.37000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First Settlement Date</w:t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  <w:t>18 November 2009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</w:rPr>
      </w:pPr>
      <w:proofErr w:type="gramStart"/>
      <w:r w:rsidRPr="00A53ABA">
        <w:rPr>
          <w:b/>
          <w:sz w:val="18"/>
          <w:szCs w:val="18"/>
          <w:lang w:val="en-GB"/>
        </w:rPr>
        <w:t>ISIN No.</w:t>
      </w:r>
      <w:proofErr w:type="gramEnd"/>
      <w:r w:rsidRPr="00A53ABA">
        <w:rPr>
          <w:b/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  <w:lang w:val="en-GB"/>
        </w:rPr>
        <w:tab/>
      </w:r>
      <w:r w:rsidRPr="00A53ABA">
        <w:rPr>
          <w:sz w:val="18"/>
          <w:szCs w:val="18"/>
        </w:rPr>
        <w:t>ZAG000073016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</w:rPr>
      </w:pP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A53ABA">
        <w:rPr>
          <w:b/>
          <w:sz w:val="18"/>
          <w:szCs w:val="18"/>
          <w:lang w:val="en-GB"/>
        </w:rPr>
        <w:t>Lead Arranger</w:t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r w:rsidRPr="00A53ABA">
        <w:rPr>
          <w:b/>
          <w:sz w:val="18"/>
          <w:szCs w:val="18"/>
          <w:lang w:val="en-GB"/>
        </w:rPr>
        <w:tab/>
      </w:r>
      <w:proofErr w:type="spellStart"/>
      <w:r w:rsidRPr="00A53ABA">
        <w:rPr>
          <w:bCs/>
          <w:sz w:val="18"/>
          <w:szCs w:val="18"/>
          <w:lang w:val="en-GB"/>
        </w:rPr>
        <w:t>N</w:t>
      </w:r>
      <w:r w:rsidRPr="00A53ABA">
        <w:rPr>
          <w:sz w:val="18"/>
          <w:szCs w:val="18"/>
          <w:lang w:val="en-GB"/>
        </w:rPr>
        <w:t>edbank</w:t>
      </w:r>
      <w:proofErr w:type="spellEnd"/>
      <w:r w:rsidRPr="00A53ABA">
        <w:rPr>
          <w:sz w:val="18"/>
          <w:szCs w:val="18"/>
          <w:lang w:val="en-GB"/>
        </w:rPr>
        <w:t xml:space="preserve"> Capital, a division of </w:t>
      </w:r>
      <w:proofErr w:type="spellStart"/>
      <w:r w:rsidRPr="00A53ABA">
        <w:rPr>
          <w:sz w:val="18"/>
          <w:szCs w:val="18"/>
          <w:lang w:val="en-GB"/>
        </w:rPr>
        <w:t>Nedbank</w:t>
      </w:r>
      <w:proofErr w:type="spellEnd"/>
      <w:r w:rsidRPr="00A53ABA">
        <w:rPr>
          <w:sz w:val="18"/>
          <w:szCs w:val="18"/>
          <w:lang w:val="en-GB"/>
        </w:rPr>
        <w:t xml:space="preserve"> Limited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</w:p>
    <w:p w:rsidR="00A53ABA" w:rsidRPr="00A53ABA" w:rsidRDefault="00A53ABA" w:rsidP="00A53ABA">
      <w:pPr>
        <w:pStyle w:val="BodyText"/>
        <w:rPr>
          <w:b/>
          <w:sz w:val="18"/>
          <w:szCs w:val="18"/>
        </w:rPr>
      </w:pPr>
      <w:proofErr w:type="spellStart"/>
      <w:r w:rsidRPr="00A53ABA">
        <w:rPr>
          <w:b/>
          <w:sz w:val="18"/>
          <w:szCs w:val="18"/>
        </w:rPr>
        <w:t>Nedbank</w:t>
      </w:r>
      <w:proofErr w:type="spellEnd"/>
      <w:r w:rsidRPr="00A53ABA">
        <w:rPr>
          <w:b/>
          <w:sz w:val="18"/>
          <w:szCs w:val="18"/>
        </w:rPr>
        <w:t xml:space="preserve"> Capital, a division of </w:t>
      </w:r>
      <w:proofErr w:type="spellStart"/>
      <w:r w:rsidRPr="00A53ABA">
        <w:rPr>
          <w:b/>
          <w:sz w:val="18"/>
          <w:szCs w:val="18"/>
        </w:rPr>
        <w:t>Nedbank</w:t>
      </w:r>
      <w:proofErr w:type="spellEnd"/>
      <w:r w:rsidRPr="00A53ABA">
        <w:rPr>
          <w:b/>
          <w:sz w:val="18"/>
          <w:szCs w:val="18"/>
        </w:rPr>
        <w:t xml:space="preserve"> Limited, has privately placed these notes on behalf of the Issuer.</w:t>
      </w:r>
    </w:p>
    <w:p w:rsidR="00A53ABA" w:rsidRPr="00A53ABA" w:rsidRDefault="00A53ABA" w:rsidP="00A53ABA">
      <w:pPr>
        <w:pStyle w:val="BodyText"/>
        <w:rPr>
          <w:sz w:val="18"/>
          <w:szCs w:val="18"/>
        </w:rPr>
      </w:pPr>
      <w:r w:rsidRPr="00A53ABA">
        <w:rPr>
          <w:sz w:val="18"/>
          <w:szCs w:val="18"/>
        </w:rPr>
        <w:t>Mr. Bruce Stewart</w:t>
      </w:r>
      <w:r w:rsidRPr="00A53ABA">
        <w:rPr>
          <w:sz w:val="18"/>
          <w:szCs w:val="18"/>
        </w:rPr>
        <w:tab/>
        <w:t xml:space="preserve"> </w:t>
      </w:r>
      <w:r w:rsidRPr="00A53ABA">
        <w:rPr>
          <w:sz w:val="18"/>
          <w:szCs w:val="18"/>
        </w:rPr>
        <w:tab/>
      </w:r>
      <w:proofErr w:type="spellStart"/>
      <w:r w:rsidRPr="00A53ABA">
        <w:rPr>
          <w:sz w:val="18"/>
          <w:szCs w:val="18"/>
        </w:rPr>
        <w:t>Nedbank</w:t>
      </w:r>
      <w:proofErr w:type="spellEnd"/>
      <w:r w:rsidRPr="00A53ABA">
        <w:rPr>
          <w:sz w:val="18"/>
          <w:szCs w:val="18"/>
        </w:rPr>
        <w:t xml:space="preserve"> Capital</w:t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  <w:t xml:space="preserve">    </w:t>
      </w:r>
      <w:r w:rsidR="00830B7D">
        <w:rPr>
          <w:sz w:val="18"/>
          <w:szCs w:val="18"/>
        </w:rPr>
        <w:tab/>
      </w:r>
      <w:r w:rsidRPr="00A53ABA">
        <w:rPr>
          <w:sz w:val="18"/>
          <w:szCs w:val="18"/>
        </w:rPr>
        <w:t>(011) 294 4481</w:t>
      </w:r>
    </w:p>
    <w:p w:rsidR="00A53ABA" w:rsidRPr="00A53ABA" w:rsidRDefault="00A53ABA" w:rsidP="00A53ABA">
      <w:pPr>
        <w:pStyle w:val="BodyText"/>
        <w:rPr>
          <w:sz w:val="18"/>
          <w:szCs w:val="18"/>
        </w:rPr>
      </w:pPr>
      <w:r w:rsidRPr="00A53ABA">
        <w:rPr>
          <w:sz w:val="18"/>
          <w:szCs w:val="18"/>
        </w:rPr>
        <w:t xml:space="preserve">Ms </w:t>
      </w:r>
      <w:proofErr w:type="spellStart"/>
      <w:r w:rsidRPr="00A53ABA">
        <w:rPr>
          <w:sz w:val="18"/>
          <w:szCs w:val="18"/>
        </w:rPr>
        <w:t>Ronelle</w:t>
      </w:r>
      <w:proofErr w:type="spellEnd"/>
      <w:r w:rsidRPr="00A53ABA">
        <w:rPr>
          <w:sz w:val="18"/>
          <w:szCs w:val="18"/>
        </w:rPr>
        <w:t xml:space="preserve"> Singh</w:t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proofErr w:type="spellStart"/>
      <w:r w:rsidRPr="00A53ABA">
        <w:rPr>
          <w:sz w:val="18"/>
          <w:szCs w:val="18"/>
        </w:rPr>
        <w:t>Nedbank</w:t>
      </w:r>
      <w:proofErr w:type="spellEnd"/>
      <w:r w:rsidRPr="00A53ABA">
        <w:rPr>
          <w:sz w:val="18"/>
          <w:szCs w:val="18"/>
        </w:rPr>
        <w:t xml:space="preserve"> Capital </w:t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</w:r>
      <w:r w:rsidRPr="00A53ABA">
        <w:rPr>
          <w:sz w:val="18"/>
          <w:szCs w:val="18"/>
        </w:rPr>
        <w:tab/>
        <w:t xml:space="preserve">    </w:t>
      </w:r>
      <w:r w:rsidR="00830B7D">
        <w:rPr>
          <w:sz w:val="18"/>
          <w:szCs w:val="18"/>
        </w:rPr>
        <w:tab/>
      </w:r>
      <w:r w:rsidRPr="00A53ABA">
        <w:rPr>
          <w:sz w:val="18"/>
          <w:szCs w:val="18"/>
        </w:rPr>
        <w:t>(011) 535 4027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</w:rPr>
      </w:pPr>
      <w:r w:rsidRPr="00A53ABA">
        <w:rPr>
          <w:rFonts w:cs="Arial"/>
          <w:sz w:val="18"/>
          <w:szCs w:val="18"/>
        </w:rPr>
        <w:t>Ms Charmaine Petersen</w:t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  <w:t xml:space="preserve">     </w:t>
      </w:r>
      <w:r w:rsidR="00103CFE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 xml:space="preserve"> JSE</w:t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  <w:t xml:space="preserve">               </w:t>
      </w:r>
      <w:r w:rsidR="00830B7D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>(011) 520 7783</w:t>
      </w:r>
    </w:p>
    <w:p w:rsidR="00A53ABA" w:rsidRPr="00A53ABA" w:rsidRDefault="00A53ABA" w:rsidP="00A53A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</w:rPr>
      </w:pPr>
      <w:r w:rsidRPr="00A53ABA">
        <w:rPr>
          <w:rFonts w:cs="Arial"/>
          <w:sz w:val="18"/>
          <w:szCs w:val="18"/>
        </w:rPr>
        <w:t>Ms Kgalalelo Rakate</w:t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="00103CFE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>JSE</w:t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  <w:t xml:space="preserve">       </w:t>
      </w:r>
      <w:r w:rsidR="00830B7D">
        <w:rPr>
          <w:rFonts w:cs="Arial"/>
          <w:sz w:val="18"/>
          <w:szCs w:val="18"/>
        </w:rPr>
        <w:tab/>
      </w:r>
      <w:r w:rsidR="00830B7D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ab/>
      </w:r>
      <w:r w:rsidR="00830B7D">
        <w:rPr>
          <w:rFonts w:cs="Arial"/>
          <w:sz w:val="18"/>
          <w:szCs w:val="18"/>
        </w:rPr>
        <w:tab/>
      </w:r>
      <w:r w:rsidRPr="00A53ABA">
        <w:rPr>
          <w:rFonts w:cs="Arial"/>
          <w:sz w:val="18"/>
          <w:szCs w:val="18"/>
        </w:rPr>
        <w:t>(011) 520 7792</w:t>
      </w:r>
    </w:p>
    <w:p w:rsidR="00AE6D08" w:rsidRPr="00902ACC" w:rsidRDefault="00A53ABA" w:rsidP="00902A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AU"/>
        </w:rPr>
      </w:pPr>
      <w:r w:rsidRPr="00A53ABA">
        <w:rPr>
          <w:rFonts w:cs="Arial"/>
          <w:sz w:val="18"/>
          <w:szCs w:val="18"/>
          <w:lang w:val="en-AU"/>
        </w:rPr>
        <w:t>Mr. Diboko Ledwaba</w:t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="00103CFE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>JSE</w:t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ab/>
      </w:r>
      <w:r w:rsidR="00830B7D">
        <w:rPr>
          <w:rFonts w:cs="Arial"/>
          <w:sz w:val="18"/>
          <w:szCs w:val="18"/>
          <w:lang w:val="en-AU"/>
        </w:rPr>
        <w:tab/>
      </w:r>
      <w:r w:rsidR="00830B7D">
        <w:rPr>
          <w:rFonts w:cs="Arial"/>
          <w:sz w:val="18"/>
          <w:szCs w:val="18"/>
          <w:lang w:val="en-AU"/>
        </w:rPr>
        <w:tab/>
      </w:r>
      <w:r w:rsidRPr="00A53ABA">
        <w:rPr>
          <w:rFonts w:cs="Arial"/>
          <w:sz w:val="18"/>
          <w:szCs w:val="18"/>
          <w:lang w:val="en-AU"/>
        </w:rPr>
        <w:t>(011) 520 7222</w:t>
      </w:r>
    </w:p>
    <w:sectPr w:rsidR="00AE6D08" w:rsidRPr="00902ACC" w:rsidSect="007A20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4B" w:rsidRDefault="000B7E4B">
      <w:r>
        <w:separator/>
      </w:r>
    </w:p>
  </w:endnote>
  <w:endnote w:type="continuationSeparator" w:id="0">
    <w:p w:rsidR="000B7E4B" w:rsidRDefault="000B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97FD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97FD2" w:rsidRPr="00C94EA6">
      <w:rPr>
        <w:rFonts w:eastAsia="Times New Roman"/>
        <w:b/>
        <w:color w:val="808080"/>
        <w:sz w:val="14"/>
      </w:rPr>
      <w:fldChar w:fldCharType="separate"/>
    </w:r>
    <w:r w:rsidR="00902ACC">
      <w:rPr>
        <w:rFonts w:eastAsia="Times New Roman"/>
        <w:b/>
        <w:noProof/>
        <w:color w:val="808080"/>
        <w:sz w:val="14"/>
      </w:rPr>
      <w:t>2</w:t>
    </w:r>
    <w:r w:rsidR="00897FD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97FD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97FD2" w:rsidRPr="00C94EA6">
      <w:rPr>
        <w:rFonts w:eastAsia="Times New Roman"/>
        <w:b/>
        <w:color w:val="808080"/>
        <w:sz w:val="14"/>
      </w:rPr>
      <w:fldChar w:fldCharType="separate"/>
    </w:r>
    <w:r w:rsidR="00902ACC">
      <w:rPr>
        <w:rFonts w:eastAsia="Times New Roman"/>
        <w:b/>
        <w:noProof/>
        <w:color w:val="808080"/>
        <w:sz w:val="14"/>
      </w:rPr>
      <w:t>2</w:t>
    </w:r>
    <w:r w:rsidR="00897FD2" w:rsidRPr="00C94EA6">
      <w:rPr>
        <w:rFonts w:eastAsia="Times New Roman"/>
        <w:b/>
        <w:color w:val="808080"/>
        <w:sz w:val="14"/>
      </w:rPr>
      <w:fldChar w:fldCharType="end"/>
    </w: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Pr="00C94EA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FA" w:rsidRPr="000575E4" w:rsidRDefault="00C426FA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C426FA" w:rsidRPr="000575E4">
      <w:tc>
        <w:tcPr>
          <w:tcW w:w="1335" w:type="dxa"/>
        </w:tcPr>
        <w:p w:rsidR="00C426FA" w:rsidRPr="000575E4" w:rsidRDefault="00677713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419100" cy="352425"/>
                <wp:effectExtent l="0" t="0" r="0" b="0"/>
                <wp:docPr id="2" name="Picture 2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426FA" w:rsidRPr="00E23073" w:rsidRDefault="00C426FA">
          <w:pPr>
            <w:spacing w:line="220" w:lineRule="exact"/>
            <w:jc w:val="both"/>
            <w:rPr>
              <w:rFonts w:cs="Arial"/>
              <w:b/>
              <w:color w:val="808080"/>
              <w:sz w:val="14"/>
              <w:szCs w:val="14"/>
            </w:rPr>
          </w:pPr>
          <w:r w:rsidRPr="00E23073">
            <w:rPr>
              <w:rFonts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426FA" w:rsidRPr="00E23073" w:rsidRDefault="00C426FA">
          <w:pPr>
            <w:spacing w:line="220" w:lineRule="exact"/>
            <w:jc w:val="both"/>
            <w:rPr>
              <w:rFonts w:cs="Arial"/>
              <w:color w:val="808080"/>
              <w:sz w:val="14"/>
              <w:szCs w:val="14"/>
            </w:rPr>
          </w:pPr>
          <w:r w:rsidRPr="00E23073">
            <w:rPr>
              <w:rFonts w:cs="Arial"/>
              <w:color w:val="808080"/>
              <w:sz w:val="14"/>
              <w:szCs w:val="14"/>
            </w:rPr>
            <w:t xml:space="preserve">One Exchange Square, Gwen Lane, Sandown, South Africa. Private Bag X991174, </w:t>
          </w:r>
          <w:proofErr w:type="spellStart"/>
          <w:r w:rsidRPr="00E23073">
            <w:rPr>
              <w:rFonts w:cs="Arial"/>
              <w:color w:val="808080"/>
              <w:sz w:val="14"/>
              <w:szCs w:val="14"/>
            </w:rPr>
            <w:t>Sandton</w:t>
          </w:r>
          <w:proofErr w:type="spellEnd"/>
          <w:r w:rsidRPr="00E23073">
            <w:rPr>
              <w:rFonts w:cs="Arial"/>
              <w:color w:val="808080"/>
              <w:sz w:val="14"/>
              <w:szCs w:val="14"/>
            </w:rPr>
            <w:t>, 2146, South Africa. Telephone: +27 11 520 7000, Facsimile: +27 11 520 8584, www.jse.co.za</w:t>
          </w:r>
        </w:p>
        <w:p w:rsidR="00C426FA" w:rsidRPr="00E23073" w:rsidRDefault="00C426FA">
          <w:pPr>
            <w:spacing w:line="220" w:lineRule="exact"/>
            <w:jc w:val="both"/>
            <w:rPr>
              <w:rFonts w:cs="Arial"/>
              <w:color w:val="808080"/>
              <w:sz w:val="14"/>
              <w:szCs w:val="14"/>
            </w:rPr>
          </w:pPr>
        </w:p>
        <w:p w:rsidR="00C426FA" w:rsidRDefault="00C426FA">
          <w:pPr>
            <w:spacing w:line="220" w:lineRule="exact"/>
            <w:jc w:val="both"/>
            <w:rPr>
              <w:rFonts w:cs="Arial"/>
              <w:b/>
              <w:color w:val="808080"/>
              <w:sz w:val="14"/>
              <w:szCs w:val="14"/>
            </w:rPr>
          </w:pPr>
        </w:p>
        <w:p w:rsidR="00C426FA" w:rsidRDefault="00C426FA">
          <w:pPr>
            <w:spacing w:line="220" w:lineRule="exact"/>
            <w:jc w:val="both"/>
            <w:rPr>
              <w:rFonts w:cs="Arial"/>
              <w:b/>
              <w:color w:val="808080"/>
              <w:sz w:val="14"/>
              <w:szCs w:val="14"/>
            </w:rPr>
          </w:pPr>
        </w:p>
        <w:p w:rsidR="00C426FA" w:rsidRPr="00517041" w:rsidRDefault="00C426FA">
          <w:pPr>
            <w:spacing w:line="220" w:lineRule="exact"/>
            <w:jc w:val="both"/>
            <w:rPr>
              <w:rFonts w:cs="Arial"/>
              <w:b/>
              <w:color w:val="808080"/>
              <w:sz w:val="14"/>
              <w:szCs w:val="14"/>
            </w:rPr>
          </w:pPr>
          <w:r w:rsidRPr="00E23073">
            <w:rPr>
              <w:rFonts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426FA" w:rsidRPr="00E23073" w:rsidRDefault="00C426FA">
          <w:pPr>
            <w:spacing w:line="220" w:lineRule="exact"/>
            <w:jc w:val="both"/>
            <w:rPr>
              <w:rFonts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426FA" w:rsidRPr="00E23073" w:rsidRDefault="00C426FA">
          <w:pPr>
            <w:spacing w:line="220" w:lineRule="exact"/>
            <w:jc w:val="both"/>
            <w:rPr>
              <w:rFonts w:cs="Arial"/>
              <w:color w:val="808080"/>
              <w:sz w:val="14"/>
              <w:szCs w:val="14"/>
            </w:rPr>
          </w:pPr>
          <w:r w:rsidRPr="009C1B03">
            <w:rPr>
              <w:rFonts w:cs="Arial"/>
              <w:b/>
              <w:color w:val="808080"/>
              <w:sz w:val="14"/>
              <w:szCs w:val="14"/>
            </w:rPr>
            <w:t xml:space="preserve">Executive Directors: </w:t>
          </w:r>
          <w:r w:rsidRPr="009C1B03">
            <w:rPr>
              <w:rFonts w:cs="Arial"/>
              <w:color w:val="808080"/>
              <w:sz w:val="14"/>
              <w:szCs w:val="14"/>
            </w:rPr>
            <w:t xml:space="preserve">RM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Loubser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 (CEO), NF Newton-King, F Evans (CFO), JH Burke,</w:t>
          </w:r>
          <w:r>
            <w:rPr>
              <w:rFonts w:cs="Arial"/>
              <w:color w:val="808080"/>
              <w:sz w:val="14"/>
              <w:szCs w:val="14"/>
            </w:rPr>
            <w:t xml:space="preserve"> </w:t>
          </w:r>
          <w:r w:rsidRPr="009C1B03">
            <w:rPr>
              <w:rFonts w:cs="Arial"/>
              <w:color w:val="808080"/>
              <w:sz w:val="14"/>
              <w:szCs w:val="14"/>
            </w:rPr>
            <w:t xml:space="preserve">LV Parsons </w:t>
          </w:r>
          <w:r w:rsidRPr="009C1B03">
            <w:rPr>
              <w:rFonts w:cs="Arial"/>
              <w:b/>
              <w:color w:val="808080"/>
              <w:sz w:val="14"/>
              <w:szCs w:val="14"/>
            </w:rPr>
            <w:t>Non-Executive Directors:</w:t>
          </w:r>
          <w:r w:rsidRPr="009C1B03">
            <w:rPr>
              <w:rFonts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Borkum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Combi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Luhabe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Mazwai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Nematswerani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Nyembezi-Heita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9C1B03">
            <w:rPr>
              <w:rFonts w:cs="Arial"/>
              <w:color w:val="808080"/>
              <w:sz w:val="14"/>
              <w:szCs w:val="14"/>
            </w:rPr>
            <w:t>Serobe</w:t>
          </w:r>
          <w:proofErr w:type="spellEnd"/>
          <w:r w:rsidRPr="009C1B03">
            <w:rPr>
              <w:rFonts w:cs="Arial"/>
              <w:color w:val="808080"/>
              <w:sz w:val="14"/>
              <w:szCs w:val="14"/>
            </w:rPr>
            <w:t xml:space="preserve">  </w:t>
          </w:r>
          <w:r w:rsidRPr="009C1B03">
            <w:rPr>
              <w:rFonts w:cs="Arial"/>
              <w:b/>
              <w:color w:val="808080"/>
              <w:sz w:val="14"/>
              <w:szCs w:val="14"/>
            </w:rPr>
            <w:t>Alternate Director:</w:t>
          </w:r>
          <w:r w:rsidRPr="009C1B03">
            <w:rPr>
              <w:rFonts w:cs="Arial"/>
              <w:color w:val="808080"/>
              <w:sz w:val="14"/>
              <w:szCs w:val="14"/>
            </w:rPr>
            <w:t xml:space="preserve"> J Berman</w:t>
          </w:r>
          <w:r w:rsidRPr="00E23073">
            <w:rPr>
              <w:rFonts w:cs="Arial"/>
              <w:color w:val="808080"/>
              <w:sz w:val="14"/>
              <w:szCs w:val="14"/>
            </w:rPr>
            <w:t xml:space="preserve"> </w:t>
          </w:r>
        </w:p>
        <w:p w:rsidR="00C426FA" w:rsidRPr="00E23073" w:rsidRDefault="00C426FA">
          <w:pPr>
            <w:spacing w:line="220" w:lineRule="exact"/>
            <w:jc w:val="both"/>
            <w:rPr>
              <w:rFonts w:cs="Arial"/>
              <w:b/>
              <w:color w:val="808080"/>
              <w:sz w:val="14"/>
              <w:szCs w:val="14"/>
            </w:rPr>
          </w:pPr>
        </w:p>
        <w:p w:rsidR="00C426FA" w:rsidRPr="00E23073" w:rsidRDefault="00C426FA">
          <w:pPr>
            <w:spacing w:line="220" w:lineRule="exact"/>
            <w:jc w:val="both"/>
            <w:rPr>
              <w:rFonts w:cs="Arial"/>
              <w:color w:val="808080"/>
              <w:sz w:val="14"/>
              <w:szCs w:val="14"/>
            </w:rPr>
          </w:pPr>
          <w:r w:rsidRPr="00E23073">
            <w:rPr>
              <w:rFonts w:cs="Arial"/>
              <w:b/>
              <w:color w:val="808080"/>
              <w:sz w:val="14"/>
              <w:szCs w:val="14"/>
            </w:rPr>
            <w:t>Company Secretary:</w:t>
          </w:r>
          <w:r w:rsidRPr="00E23073">
            <w:rPr>
              <w:rFonts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EF6146" w:rsidRDefault="00EF6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4B" w:rsidRDefault="000B7E4B">
      <w:r>
        <w:separator/>
      </w:r>
    </w:p>
  </w:footnote>
  <w:footnote w:type="continuationSeparator" w:id="0">
    <w:p w:rsidR="000B7E4B" w:rsidRDefault="000B7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897FD2">
    <w:pPr>
      <w:framePr w:wrap="around" w:vAnchor="text" w:hAnchor="margin" w:xAlign="right" w:y="1"/>
    </w:pPr>
    <w:r>
      <w:fldChar w:fldCharType="begin"/>
    </w:r>
    <w:r w:rsidR="00EF6146">
      <w:instrText xml:space="preserve">PAGE  </w:instrText>
    </w:r>
    <w:r>
      <w:fldChar w:fldCharType="end"/>
    </w:r>
  </w:p>
  <w:p w:rsidR="00EF6146" w:rsidRDefault="00EF6146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897F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left:0;text-align:left;margin-left:442.35pt;margin-top:.2pt;width:26.45pt;height:225.6pt;z-index:251658240;mso-position-vertical-relative:page" stroked="f">
          <v:textbox style="mso-next-textbox:#_x0000_s2081" inset="0,0,0,0">
            <w:txbxContent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C426FA" w:rsidRPr="000575E4" w:rsidRDefault="00C426FA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C426FA" w:rsidRPr="000575E4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426FA" w:rsidRPr="000575E4" w:rsidRDefault="00677713">
                      <w:pPr>
                        <w:rPr>
                          <w:rFonts w:cs="Arial"/>
                          <w:color w:val="939598"/>
                          <w:szCs w:val="14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EF6146" w:rsidRPr="00866D23" w:rsidRDefault="00EF6146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26FA" w:rsidRPr="000575E4" w:rsidRDefault="00C426FA" w:rsidP="00C426FA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C426FA" w:rsidRPr="000575E4">
      <w:trPr>
        <w:trHeight w:hRule="exact" w:val="2342"/>
        <w:jc w:val="right"/>
      </w:trPr>
      <w:tc>
        <w:tcPr>
          <w:tcW w:w="9752" w:type="dxa"/>
        </w:tcPr>
        <w:p w:rsidR="00C426FA" w:rsidRPr="000575E4" w:rsidRDefault="00677713" w:rsidP="00C426FA">
          <w:pPr>
            <w:framePr w:w="527" w:h="4683" w:hRule="exact" w:hSpace="181" w:wrap="around" w:vAnchor="text" w:hAnchor="page" w:x="11415" w:y="-719"/>
            <w:rPr>
              <w:rFonts w:cs="Arial"/>
              <w:color w:val="939598"/>
              <w:szCs w:val="14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52400" cy="1485900"/>
                <wp:effectExtent l="1905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Pr="00EF6146" w:rsidRDefault="00EF6146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897F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442.35pt;margin-top:.2pt;width:26.45pt;height:225.6pt;z-index:251657216;mso-position-vertical-relative:page" stroked="f">
          <v:textbox style="mso-next-textbox:#_x0000_s2075" inset="0,0,0,0">
            <w:txbxContent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C426FA" w:rsidRPr="000575E4" w:rsidRDefault="00C426FA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C426FA" w:rsidRPr="000575E4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426FA" w:rsidRPr="000575E4" w:rsidRDefault="00677713">
                      <w:pPr>
                        <w:rPr>
                          <w:rFonts w:cs="Arial"/>
                          <w:color w:val="939598"/>
                          <w:szCs w:val="14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F6146" w:rsidRPr="00866D23" w:rsidRDefault="00EF6146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26FA" w:rsidRPr="000575E4" w:rsidRDefault="00C426FA" w:rsidP="00C426FA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C426FA" w:rsidRPr="000575E4">
      <w:trPr>
        <w:trHeight w:hRule="exact" w:val="2342"/>
        <w:jc w:val="right"/>
      </w:trPr>
      <w:tc>
        <w:tcPr>
          <w:tcW w:w="9752" w:type="dxa"/>
        </w:tcPr>
        <w:p w:rsidR="00C426FA" w:rsidRPr="000575E4" w:rsidRDefault="00677713" w:rsidP="00C426FA">
          <w:pPr>
            <w:framePr w:w="527" w:h="4683" w:hRule="exact" w:hSpace="181" w:wrap="around" w:vAnchor="text" w:hAnchor="page" w:x="11415" w:y="-719"/>
            <w:rPr>
              <w:rFonts w:cs="Arial"/>
              <w:color w:val="939598"/>
              <w:szCs w:val="14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52400" cy="14859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26FA" w:rsidRPr="000575E4" w:rsidRDefault="00C426FA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C426FA" w:rsidRPr="000575E4">
      <w:tc>
        <w:tcPr>
          <w:tcW w:w="9752" w:type="dxa"/>
        </w:tcPr>
        <w:p w:rsidR="00C426FA" w:rsidRPr="000575E4" w:rsidRDefault="00677713">
          <w:pPr>
            <w:rPr>
              <w:rFonts w:cs="Arial"/>
              <w:color w:val="C71C22"/>
            </w:rPr>
          </w:pPr>
          <w:r>
            <w:rPr>
              <w:noProof/>
            </w:rPr>
            <w:drawing>
              <wp:inline distT="0" distB="0" distL="0" distR="0">
                <wp:extent cx="3533775" cy="647700"/>
                <wp:effectExtent l="19050" t="0" r="9525" b="0"/>
                <wp:docPr id="1" name="Picture 1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EF6146" w:rsidRDefault="00EF6146"/>
  <w:p w:rsidR="00EF6146" w:rsidRDefault="00EF61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3252CBAC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379A9AE8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476A8DE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E99A592C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792CE9EA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4BC42BB4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97A619A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C6F2EB7A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4FB6831E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CC40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AC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A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21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84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421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6B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8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A0D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>
      <o:colormenu v:ext="edit" fillcolor="#cf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橄ㄴ䅰ᆢϔ찔㈇"/>
  </w:docVars>
  <w:rsids>
    <w:rsidRoot w:val="000B7E4B"/>
    <w:rsid w:val="00005E65"/>
    <w:rsid w:val="00006B14"/>
    <w:rsid w:val="00022F45"/>
    <w:rsid w:val="0002546C"/>
    <w:rsid w:val="000555D7"/>
    <w:rsid w:val="00056347"/>
    <w:rsid w:val="000A4D69"/>
    <w:rsid w:val="000B7E4B"/>
    <w:rsid w:val="000D4CC3"/>
    <w:rsid w:val="00103CFE"/>
    <w:rsid w:val="00136480"/>
    <w:rsid w:val="0015338D"/>
    <w:rsid w:val="00165020"/>
    <w:rsid w:val="00190583"/>
    <w:rsid w:val="001E0EE3"/>
    <w:rsid w:val="002310FB"/>
    <w:rsid w:val="002504BB"/>
    <w:rsid w:val="0026353A"/>
    <w:rsid w:val="002912EF"/>
    <w:rsid w:val="002A515A"/>
    <w:rsid w:val="002A7E3C"/>
    <w:rsid w:val="002B07D8"/>
    <w:rsid w:val="002F6E2F"/>
    <w:rsid w:val="003023E7"/>
    <w:rsid w:val="00324BB6"/>
    <w:rsid w:val="00337D65"/>
    <w:rsid w:val="00346A50"/>
    <w:rsid w:val="003B5942"/>
    <w:rsid w:val="003F0F44"/>
    <w:rsid w:val="003F6B9F"/>
    <w:rsid w:val="00416A9B"/>
    <w:rsid w:val="00431A28"/>
    <w:rsid w:val="00442867"/>
    <w:rsid w:val="00444500"/>
    <w:rsid w:val="004715A1"/>
    <w:rsid w:val="00485C82"/>
    <w:rsid w:val="004B261A"/>
    <w:rsid w:val="004D1542"/>
    <w:rsid w:val="004E69B9"/>
    <w:rsid w:val="004E7466"/>
    <w:rsid w:val="00501D91"/>
    <w:rsid w:val="005121B1"/>
    <w:rsid w:val="00523145"/>
    <w:rsid w:val="00544ADF"/>
    <w:rsid w:val="00563958"/>
    <w:rsid w:val="00564250"/>
    <w:rsid w:val="00570F91"/>
    <w:rsid w:val="005A2F49"/>
    <w:rsid w:val="005A78B3"/>
    <w:rsid w:val="005C0830"/>
    <w:rsid w:val="006141D1"/>
    <w:rsid w:val="00646E1D"/>
    <w:rsid w:val="00650E7A"/>
    <w:rsid w:val="006558A8"/>
    <w:rsid w:val="00677713"/>
    <w:rsid w:val="006835AC"/>
    <w:rsid w:val="0068753C"/>
    <w:rsid w:val="006A2DB7"/>
    <w:rsid w:val="006B7C7A"/>
    <w:rsid w:val="006C60CE"/>
    <w:rsid w:val="0070241A"/>
    <w:rsid w:val="007350C5"/>
    <w:rsid w:val="00752B56"/>
    <w:rsid w:val="00777E52"/>
    <w:rsid w:val="007A20A2"/>
    <w:rsid w:val="007A581D"/>
    <w:rsid w:val="007A76EF"/>
    <w:rsid w:val="007C6C12"/>
    <w:rsid w:val="007F3B26"/>
    <w:rsid w:val="00802614"/>
    <w:rsid w:val="0081661F"/>
    <w:rsid w:val="00830B7D"/>
    <w:rsid w:val="00841519"/>
    <w:rsid w:val="008517C9"/>
    <w:rsid w:val="00866D23"/>
    <w:rsid w:val="00880DAE"/>
    <w:rsid w:val="00897FD2"/>
    <w:rsid w:val="008A7CCC"/>
    <w:rsid w:val="008C4F3F"/>
    <w:rsid w:val="00902ACC"/>
    <w:rsid w:val="00907F71"/>
    <w:rsid w:val="00945331"/>
    <w:rsid w:val="00967571"/>
    <w:rsid w:val="009904FF"/>
    <w:rsid w:val="009958AB"/>
    <w:rsid w:val="009A5902"/>
    <w:rsid w:val="009B42EB"/>
    <w:rsid w:val="009F7B19"/>
    <w:rsid w:val="00A012C0"/>
    <w:rsid w:val="00A1340B"/>
    <w:rsid w:val="00A43C1A"/>
    <w:rsid w:val="00A53ABA"/>
    <w:rsid w:val="00A67549"/>
    <w:rsid w:val="00A76725"/>
    <w:rsid w:val="00A853F8"/>
    <w:rsid w:val="00A967E4"/>
    <w:rsid w:val="00AE6D08"/>
    <w:rsid w:val="00B41E9C"/>
    <w:rsid w:val="00B44AAF"/>
    <w:rsid w:val="00B61EDF"/>
    <w:rsid w:val="00B74F49"/>
    <w:rsid w:val="00B77450"/>
    <w:rsid w:val="00B90BC3"/>
    <w:rsid w:val="00BB2B88"/>
    <w:rsid w:val="00BB484F"/>
    <w:rsid w:val="00BD2E91"/>
    <w:rsid w:val="00BE365C"/>
    <w:rsid w:val="00BE4B0D"/>
    <w:rsid w:val="00BE6382"/>
    <w:rsid w:val="00BF0528"/>
    <w:rsid w:val="00C06D31"/>
    <w:rsid w:val="00C426FA"/>
    <w:rsid w:val="00C53598"/>
    <w:rsid w:val="00C737D8"/>
    <w:rsid w:val="00C816A0"/>
    <w:rsid w:val="00C94EA6"/>
    <w:rsid w:val="00CA1112"/>
    <w:rsid w:val="00CA1C67"/>
    <w:rsid w:val="00CB1128"/>
    <w:rsid w:val="00CB3D47"/>
    <w:rsid w:val="00D114D0"/>
    <w:rsid w:val="00D94306"/>
    <w:rsid w:val="00D946DB"/>
    <w:rsid w:val="00D95D34"/>
    <w:rsid w:val="00DE6CDB"/>
    <w:rsid w:val="00DF08B5"/>
    <w:rsid w:val="00E2620D"/>
    <w:rsid w:val="00E663F2"/>
    <w:rsid w:val="00E741DF"/>
    <w:rsid w:val="00EB1594"/>
    <w:rsid w:val="00EB68BC"/>
    <w:rsid w:val="00EC65FF"/>
    <w:rsid w:val="00ED3875"/>
    <w:rsid w:val="00EF6146"/>
    <w:rsid w:val="00F27221"/>
    <w:rsid w:val="00F40425"/>
    <w:rsid w:val="00F4362E"/>
    <w:rsid w:val="00F45B8F"/>
    <w:rsid w:val="00F52D6D"/>
    <w:rsid w:val="00F545A9"/>
    <w:rsid w:val="00F600EF"/>
    <w:rsid w:val="00F607E2"/>
    <w:rsid w:val="00F84B90"/>
    <w:rsid w:val="00F9742D"/>
    <w:rsid w:val="00FC3AA6"/>
    <w:rsid w:val="00F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o:colormenu v:ext="edit" fillcolor="#cf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713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165020"/>
    <w:pPr>
      <w:keepNext/>
      <w:spacing w:line="312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5020"/>
    <w:pPr>
      <w:keepNext/>
      <w:spacing w:line="312" w:lineRule="auto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5020"/>
    <w:pPr>
      <w:keepNext/>
      <w:spacing w:line="312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165020"/>
    <w:pPr>
      <w:tabs>
        <w:tab w:val="left" w:pos="568"/>
      </w:tabs>
      <w:spacing w:line="312" w:lineRule="auto"/>
      <w:jc w:val="both"/>
    </w:pPr>
  </w:style>
  <w:style w:type="paragraph" w:customStyle="1" w:styleId="JSEBodyCopyArial10ptBoldRight">
    <w:name w:val="JSE Body Copy Arial 10pt Bold Right"/>
    <w:basedOn w:val="Heading5"/>
    <w:rsid w:val="00165020"/>
  </w:style>
  <w:style w:type="paragraph" w:customStyle="1" w:styleId="JSESubjectLine10ptBoldLeft">
    <w:name w:val="JSE Subject Line 10pt Bold Left"/>
    <w:basedOn w:val="Heading6"/>
    <w:rsid w:val="00165020"/>
    <w:pPr>
      <w:jc w:val="both"/>
    </w:pPr>
  </w:style>
  <w:style w:type="paragraph" w:customStyle="1" w:styleId="JSEDocversion">
    <w:name w:val="JSE Doc version"/>
    <w:basedOn w:val="JSEBodyCopyArial10ptRoman"/>
    <w:rsid w:val="00165020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165020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165020"/>
    <w:pPr>
      <w:jc w:val="left"/>
    </w:pPr>
  </w:style>
  <w:style w:type="paragraph" w:styleId="Footer">
    <w:name w:val="footer"/>
    <w:basedOn w:val="Normal"/>
    <w:rsid w:val="00165020"/>
    <w:pPr>
      <w:tabs>
        <w:tab w:val="center" w:pos="4320"/>
        <w:tab w:val="right" w:pos="8640"/>
      </w:tabs>
      <w:spacing w:line="312" w:lineRule="auto"/>
    </w:pPr>
  </w:style>
  <w:style w:type="paragraph" w:styleId="BodyTextIndent3">
    <w:name w:val="Body Text Indent 3"/>
    <w:basedOn w:val="Normal"/>
    <w:rsid w:val="00165020"/>
    <w:pPr>
      <w:spacing w:after="120" w:line="312" w:lineRule="auto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165020"/>
    <w:pPr>
      <w:spacing w:before="120" w:after="120" w:line="312" w:lineRule="auto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165020"/>
    <w:pPr>
      <w:spacing w:before="120" w:line="312" w:lineRule="auto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165020"/>
    <w:pPr>
      <w:spacing w:before="120" w:line="312" w:lineRule="auto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165020"/>
    <w:pPr>
      <w:spacing w:after="120" w:line="312" w:lineRule="auto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  <w:spacing w:line="312" w:lineRule="auto"/>
    </w:pPr>
  </w:style>
  <w:style w:type="character" w:customStyle="1" w:styleId="BodyTextChar">
    <w:name w:val="Body Text Char"/>
    <w:basedOn w:val="DefaultParagraphFont"/>
    <w:link w:val="BodyText"/>
    <w:rsid w:val="00677713"/>
    <w:rPr>
      <w:rFonts w:ascii="Arial" w:eastAsia="Times New Roman" w:hAnsi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2009-11-18T09:00:00+00:00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7E6408B-3271-46E3-9FE7-D32B66409A2D}"/>
</file>

<file path=customXml/itemProps2.xml><?xml version="1.0" encoding="utf-8"?>
<ds:datastoreItem xmlns:ds="http://schemas.openxmlformats.org/officeDocument/2006/customXml" ds:itemID="{9494BAE5-AE60-44B8-A491-85B4F687DC0B}"/>
</file>

<file path=customXml/itemProps3.xml><?xml version="1.0" encoding="utf-8"?>
<ds:datastoreItem xmlns:ds="http://schemas.openxmlformats.org/officeDocument/2006/customXml" ds:itemID="{541E07B4-4A6F-459A-939E-3133C76FBBA9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197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EQS01</dc:title>
  <dc:subject/>
  <dc:creator>Mariette Barnes</dc:creator>
  <cp:keywords/>
  <cp:lastModifiedBy> </cp:lastModifiedBy>
  <cp:revision>9</cp:revision>
  <cp:lastPrinted>2009-11-18T09:12:00Z</cp:lastPrinted>
  <dcterms:created xsi:type="dcterms:W3CDTF">2009-11-18T10:06:00Z</dcterms:created>
  <dcterms:modified xsi:type="dcterms:W3CDTF">2009-11-18T10:07:00Z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